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82" w:rsidRDefault="005F0779" w:rsidP="0049598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Студенты ГБПОУ Строгановский колледж приняли участие в акциях</w:t>
      </w:r>
      <w:r w:rsidR="0062173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 </w:t>
      </w:r>
      <w:r w:rsidR="00495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проводились </w:t>
      </w:r>
      <w:r w:rsidR="00495982" w:rsidRPr="00495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Года памяти и славы в ознаменование 75-летия Победы в Великой Отечественной войне 1941-1945 годов.</w:t>
      </w:r>
    </w:p>
    <w:p w:rsidR="00621736" w:rsidRDefault="00621736" w:rsidP="00495982">
      <w:pPr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477CED" w:rsidRDefault="00477CED" w:rsidP="0049598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6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Студенты Большесосновского филиала </w:t>
      </w:r>
      <w:r w:rsidRPr="00006038">
        <w:rPr>
          <w:rFonts w:ascii="Times New Roman" w:hAnsi="Times New Roman" w:cs="Times New Roman"/>
          <w:sz w:val="28"/>
          <w:szCs w:val="28"/>
        </w:rPr>
        <w:t xml:space="preserve">принимали  участие в сетевой акции «Первые в космосе», организатором которой является МБУК </w:t>
      </w:r>
      <w:proofErr w:type="spellStart"/>
      <w:r w:rsidRPr="00006038">
        <w:rPr>
          <w:rFonts w:ascii="Times New Roman" w:hAnsi="Times New Roman" w:cs="Times New Roman"/>
          <w:sz w:val="28"/>
          <w:szCs w:val="28"/>
        </w:rPr>
        <w:t>Ростовская-на-Дону</w:t>
      </w:r>
      <w:proofErr w:type="spellEnd"/>
      <w:r w:rsidRPr="00006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6038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006038">
        <w:rPr>
          <w:rFonts w:ascii="Times New Roman" w:hAnsi="Times New Roman" w:cs="Times New Roman"/>
          <w:sz w:val="28"/>
          <w:szCs w:val="28"/>
        </w:rPr>
        <w:t xml:space="preserve"> ЦБС.</w:t>
      </w:r>
      <w:r w:rsidRPr="00006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Целью Акции является привлечение внимания широкой разновозрастной читательской аудитории к персоне Сергея Павловича Королева - учёного, ключевой фигуры в освоении человеком космоса, конструктора ракетно-космических систем и техники, обеспечившей стратегический паритет и сделавшей СССР передовой ракетно-космической державой.</w:t>
      </w:r>
      <w:r w:rsidR="00951B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Студенты филиала: </w:t>
      </w:r>
      <w:proofErr w:type="spellStart"/>
      <w:r w:rsidR="00951B83">
        <w:rPr>
          <w:rFonts w:ascii="Times New Roman" w:hAnsi="Times New Roman" w:cs="Times New Roman"/>
          <w:sz w:val="28"/>
          <w:szCs w:val="28"/>
          <w:shd w:val="clear" w:color="auto" w:fill="FFFFFF"/>
        </w:rPr>
        <w:t>Масалкин</w:t>
      </w:r>
      <w:proofErr w:type="spellEnd"/>
      <w:r w:rsidR="00951B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и</w:t>
      </w:r>
      <w:r w:rsidRPr="00006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Шмелева М. под участие в создании видеоролика  в МБУК «БМЦБ» </w:t>
      </w:r>
      <w:r w:rsidRPr="00006038">
        <w:rPr>
          <w:rFonts w:ascii="Times New Roman" w:hAnsi="Times New Roman" w:cs="Times New Roman"/>
          <w:sz w:val="28"/>
          <w:szCs w:val="28"/>
        </w:rPr>
        <w:t>«Купол небес полон тайн и чудес». В ролике были отражены вопросы: Что такое космос? Кто такой космонавт? Каких деятелей космической науки вы знаете? Для чего необходимо изучение космического пространства?</w:t>
      </w:r>
    </w:p>
    <w:p w:rsidR="00E64437" w:rsidRDefault="00E64437" w:rsidP="00E64437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340995</wp:posOffset>
            </wp:positionV>
            <wp:extent cx="2057400" cy="2908935"/>
            <wp:effectExtent l="19050" t="0" r="0" b="0"/>
            <wp:wrapSquare wrapText="bothSides"/>
            <wp:docPr id="1" name="Рисунок 1" descr="C:\Users\1\Desktop\сертификаты\Мас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ертификаты\Маса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90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2330" cy="3019228"/>
            <wp:effectExtent l="19050" t="0" r="1270" b="0"/>
            <wp:docPr id="2" name="Рисунок 2" descr="C:\Users\1\Desktop\сертификаты\Шм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ертификаты\Шме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27" cy="301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437" w:rsidRDefault="00621736" w:rsidP="00621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7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21736" w:rsidRDefault="00621736" w:rsidP="00621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Студентка Каменских Мария </w:t>
      </w:r>
      <w:r w:rsidRPr="0062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приняла участие во Всероссийской акции «Читаем о блокаде». Акция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</w:t>
      </w:r>
      <w:r w:rsidRPr="0062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посвящена одному из событий Великой Отечественной войны — блокаде Ленинграда и приурочена </w:t>
      </w:r>
      <w:proofErr w:type="gramStart"/>
      <w:r w:rsidRPr="0062173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2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1736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воинской славы России — Дню снятия блокады Ленинграда в 1944 г. (отмечается 27 января). Её организатором выступила ГБУК НО «Нижегородская государственная областная детская библиотека имени Т. А. Мавриной».</w:t>
      </w:r>
    </w:p>
    <w:p w:rsidR="00621736" w:rsidRDefault="00621736" w:rsidP="00621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Мария читала отрывок из поэмы Ольги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Бергольц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«Ленинградская поэма»</w:t>
      </w:r>
    </w:p>
    <w:p w:rsidR="00E64437" w:rsidRPr="00621736" w:rsidRDefault="00E64437" w:rsidP="00621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50522" cy="2952750"/>
            <wp:effectExtent l="19050" t="0" r="6878" b="0"/>
            <wp:docPr id="3" name="Рисунок 3" descr="C:\Users\1\Desktop\сертификаты\Каменск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ертификаты\Каменски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047" cy="29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453" w:rsidRDefault="009B0453" w:rsidP="009B045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06038" w:rsidRDefault="00006038" w:rsidP="009B0453">
      <w:pPr>
        <w:ind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Студенты: </w:t>
      </w:r>
      <w:r w:rsidR="009B045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Пугачев Александр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Хомяков Алексей </w:t>
      </w:r>
      <w:r w:rsidRPr="000060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приняли участие в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III</w:t>
      </w:r>
      <w:r w:rsidRPr="000060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Всероссийской </w:t>
      </w:r>
      <w:r w:rsidRPr="000060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акции «Сильные духом: читаем книги о разведчиках и партизанах», объявленной </w:t>
      </w:r>
      <w:proofErr w:type="spellStart"/>
      <w:r w:rsidRPr="000060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Талицкой</w:t>
      </w:r>
      <w:proofErr w:type="spellEnd"/>
      <w:r w:rsidRPr="0000603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районной библиотекой Свердловской области. Она посвящена подвигу советских разведчиков, партизан и подпольщиков в г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оды Великой Отечественной войны. Их рассказ был посвящен боевому пути легендарного земляка,  Героя Советского Союза – Наумова Михаила Ивановича, который в годы ВОВ командовал партизанским соединением на Украине.</w:t>
      </w:r>
    </w:p>
    <w:p w:rsidR="00E64437" w:rsidRDefault="00E64437" w:rsidP="00E64437">
      <w:pPr>
        <w:ind w:hanging="28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733675" cy="3871270"/>
            <wp:effectExtent l="19050" t="0" r="9525" b="0"/>
            <wp:docPr id="4" name="Рисунок 4" descr="C:\Users\1\Desktop\сертификаты\пуг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ертификаты\пуга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95" cy="387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702903" cy="3827693"/>
            <wp:effectExtent l="19050" t="0" r="2197" b="0"/>
            <wp:docPr id="5" name="Рисунок 5" descr="C:\Users\1\Desktop\сертификаты\Хом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ертификаты\Хомя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406" cy="383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038" w:rsidRDefault="00495982" w:rsidP="00006038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Студентки: Силина Елена и Шмелева Марина </w:t>
      </w:r>
      <w:r w:rsidRPr="00495982"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исоединились </w:t>
      </w:r>
      <w:r w:rsidRPr="00495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III Межрегиональной акции «Безграничное чтение». Организатором Акции является Муниципальное автономное учреждение культуры «Централизованная библиотечная система» </w:t>
      </w:r>
      <w:proofErr w:type="gramStart"/>
      <w:r w:rsidRPr="00495982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495982">
        <w:rPr>
          <w:rFonts w:ascii="Times New Roman" w:hAnsi="Times New Roman" w:cs="Times New Roman"/>
          <w:sz w:val="28"/>
          <w:szCs w:val="28"/>
          <w:shd w:val="clear" w:color="auto" w:fill="FFFFFF"/>
        </w:rPr>
        <w:t>. Пскова. Это крупномасштабное событие по поддержке чтения, цель которого - сохранения исторической памяти об Александре Матросове, который совершил свой подвиг на Псковской земле, а также памяти об аналогичных подвигах самопожертвования, совершенных в годы Великой Отечественной войны, увековечивания их вклада в дело Победы.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Девушки читали стихи советских поэтов о подвиге </w:t>
      </w:r>
      <w:r w:rsidRPr="004959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Александра </w:t>
      </w:r>
      <w:r w:rsidRPr="00495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Матросов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</w:p>
    <w:p w:rsidR="00E64437" w:rsidRDefault="00E64437" w:rsidP="00E64437">
      <w:pPr>
        <w:ind w:hanging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7500" cy="2021438"/>
            <wp:effectExtent l="19050" t="0" r="0" b="0"/>
            <wp:docPr id="6" name="Рисунок 6" descr="C:\Users\1\Desktop\сертификаты\си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ертификаты\сили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56" cy="202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71179" cy="2031115"/>
            <wp:effectExtent l="19050" t="0" r="5371" b="0"/>
            <wp:docPr id="7" name="Рисунок 7" descr="C:\Users\1\Desktop\сертификаты\шме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ертификаты\шмелев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23" cy="203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736" w:rsidRDefault="009B0453" w:rsidP="009B0453">
      <w:pPr>
        <w:pStyle w:val="a3"/>
        <w:shd w:val="clear" w:color="auto" w:fill="FFFFFF" w:themeFill="background1"/>
        <w:spacing w:before="0" w:beforeAutospacing="0" w:after="0" w:afterAutospacing="0" w:line="36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Студент Белов Даниил принял</w:t>
      </w:r>
      <w:r w:rsidR="00621736" w:rsidRPr="00621736">
        <w:rPr>
          <w:bCs/>
          <w:sz w:val="28"/>
          <w:szCs w:val="28"/>
          <w:bdr w:val="none" w:sz="0" w:space="0" w:color="auto" w:frame="1"/>
        </w:rPr>
        <w:t xml:space="preserve"> участие в сетевой акции «Литературный полк», организатором которой является Публичная научно-историческая библиотека Н И. Рыжкова Белгородской области.</w:t>
      </w:r>
      <w:r>
        <w:rPr>
          <w:bCs/>
          <w:sz w:val="28"/>
          <w:szCs w:val="28"/>
          <w:bdr w:val="none" w:sz="0" w:space="0" w:color="auto" w:frame="1"/>
        </w:rPr>
        <w:t xml:space="preserve"> Он подготовил </w:t>
      </w:r>
      <w:r w:rsidRPr="00621736">
        <w:rPr>
          <w:sz w:val="28"/>
          <w:szCs w:val="28"/>
          <w:bdr w:val="none" w:sz="0" w:space="0" w:color="auto" w:frame="1"/>
        </w:rPr>
        <w:t>иллюстративный материал</w:t>
      </w:r>
      <w:r>
        <w:rPr>
          <w:sz w:val="28"/>
          <w:szCs w:val="28"/>
          <w:bdr w:val="none" w:sz="0" w:space="0" w:color="auto" w:frame="1"/>
        </w:rPr>
        <w:t>, характеризующий литературного героя. Работа была посвящена герою поэмы А.Твардовского «Василий Теркин».</w:t>
      </w:r>
    </w:p>
    <w:p w:rsidR="00E64437" w:rsidRDefault="00E64437" w:rsidP="009B0453">
      <w:pPr>
        <w:pStyle w:val="a3"/>
        <w:shd w:val="clear" w:color="auto" w:fill="FFFFFF" w:themeFill="background1"/>
        <w:spacing w:before="0" w:beforeAutospacing="0" w:after="0" w:afterAutospacing="0" w:line="36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1B18B5" w:rsidRPr="00E64437" w:rsidRDefault="00E64437" w:rsidP="00E64437">
      <w:pPr>
        <w:pStyle w:val="a3"/>
        <w:shd w:val="clear" w:color="auto" w:fill="FFFFFF" w:themeFill="background1"/>
        <w:spacing w:before="0" w:beforeAutospacing="0" w:after="0" w:afterAutospacing="0" w:line="360" w:lineRule="atLeast"/>
        <w:ind w:hanging="567"/>
        <w:jc w:val="both"/>
        <w:textAlignment w:val="baseline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2246829" cy="3181350"/>
            <wp:effectExtent l="19050" t="0" r="1071" b="0"/>
            <wp:docPr id="8" name="Рисунок 8" descr="C:\Users\1\Desktop\сертификаты\Бе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ертификаты\Бело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146" cy="318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</w:rPr>
        <w:drawing>
          <wp:inline distT="0" distB="0" distL="0" distR="0">
            <wp:extent cx="3781425" cy="2101400"/>
            <wp:effectExtent l="19050" t="0" r="9525" b="0"/>
            <wp:docPr id="9" name="Рисунок 9" descr="C:\Users\1\Desktop\сертификаты\Тер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ертификаты\Терки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10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8B5" w:rsidRPr="00E64437" w:rsidSect="004959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CED"/>
    <w:rsid w:val="00006038"/>
    <w:rsid w:val="000D7A30"/>
    <w:rsid w:val="001B18B5"/>
    <w:rsid w:val="001B7AF7"/>
    <w:rsid w:val="00477CED"/>
    <w:rsid w:val="00495982"/>
    <w:rsid w:val="005F0779"/>
    <w:rsid w:val="00621736"/>
    <w:rsid w:val="00896A80"/>
    <w:rsid w:val="00951B83"/>
    <w:rsid w:val="009869FB"/>
    <w:rsid w:val="009B0453"/>
    <w:rsid w:val="00E64437"/>
    <w:rsid w:val="00F20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B5"/>
  </w:style>
  <w:style w:type="paragraph" w:styleId="3">
    <w:name w:val="heading 3"/>
    <w:basedOn w:val="a"/>
    <w:link w:val="30"/>
    <w:uiPriority w:val="9"/>
    <w:qFormat/>
    <w:rsid w:val="00006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itial-letter">
    <w:name w:val="initial-letter"/>
    <w:basedOn w:val="a0"/>
    <w:rsid w:val="00477CED"/>
  </w:style>
  <w:style w:type="character" w:customStyle="1" w:styleId="30">
    <w:name w:val="Заголовок 3 Знак"/>
    <w:basedOn w:val="a0"/>
    <w:link w:val="3"/>
    <w:uiPriority w:val="9"/>
    <w:rsid w:val="000060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9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17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dcterms:created xsi:type="dcterms:W3CDTF">2020-04-20T10:57:00Z</dcterms:created>
  <dcterms:modified xsi:type="dcterms:W3CDTF">2020-04-27T07:26:00Z</dcterms:modified>
</cp:coreProperties>
</file>