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AD" w:rsidRDefault="0034285F">
      <w:r>
        <w:rPr>
          <w:noProof/>
          <w:lang w:eastAsia="ru-RU"/>
        </w:rPr>
        <w:drawing>
          <wp:inline distT="0" distB="0" distL="0" distR="0">
            <wp:extent cx="5940425" cy="7921861"/>
            <wp:effectExtent l="19050" t="0" r="3175" b="0"/>
            <wp:docPr id="1" name="Рисунок 1" descr="https://pp.userapi.com/c851132/v851132998/fd884/dUmj-H3Sv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132/v851132998/fd884/dUmj-H3SvO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D3E" w:rsidRPr="001F4D3E" w:rsidRDefault="001F4D3E">
      <w:r>
        <w:t xml:space="preserve">Поздравляем Кузнецову Веру Владимировну  - преподавателя Б– </w:t>
      </w:r>
      <w:proofErr w:type="gramStart"/>
      <w:r>
        <w:t>Со</w:t>
      </w:r>
      <w:proofErr w:type="gramEnd"/>
      <w:r>
        <w:t xml:space="preserve">сновского филиала и студента1 курса гр. № 30 «Автомеханик» Турова Кирилла Александровича со 2-м местом во втором очном этапе </w:t>
      </w:r>
      <w:r>
        <w:rPr>
          <w:lang w:val="en-US"/>
        </w:rPr>
        <w:t>VI</w:t>
      </w:r>
      <w:r>
        <w:t xml:space="preserve"> Краевого интеллек</w:t>
      </w:r>
      <w:r w:rsidR="00034DCF">
        <w:t xml:space="preserve">туального турнира «Мы помним!», который состоялся 18.04.2019 г. в г. Пермь ГКБУК «Пермская государственная библиотека им. А.М. Горького». </w:t>
      </w:r>
      <w:r>
        <w:t>Молодцы! Так держать!</w:t>
      </w:r>
    </w:p>
    <w:sectPr w:rsidR="001F4D3E" w:rsidRPr="001F4D3E" w:rsidSect="00970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34285F"/>
    <w:rsid w:val="00034DCF"/>
    <w:rsid w:val="001F4D3E"/>
    <w:rsid w:val="0034285F"/>
    <w:rsid w:val="009703AD"/>
    <w:rsid w:val="00D27F89"/>
    <w:rsid w:val="00EA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2019-04-22T06:24:00Z</dcterms:created>
  <dcterms:modified xsi:type="dcterms:W3CDTF">2019-04-22T06:39:00Z</dcterms:modified>
</cp:coreProperties>
</file>