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E10" w:rsidRDefault="00F14E10" w:rsidP="00F14E1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Поездка в </w:t>
      </w: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</w:rPr>
        <w:t>Кунгурскую</w:t>
      </w:r>
      <w:proofErr w:type="spellEnd"/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Ледяную пещеру</w:t>
      </w:r>
    </w:p>
    <w:p w:rsidR="00F14E10" w:rsidRPr="00F14E10" w:rsidRDefault="00F14E10" w:rsidP="00F14E1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студентов группы М-15-22, как победителей конкурса </w:t>
      </w:r>
      <w:r w:rsidRPr="00F14E10">
        <w:rPr>
          <w:rFonts w:ascii="Times New Roman" w:hAnsi="Times New Roman" w:cs="Times New Roman"/>
          <w:b/>
          <w:bCs/>
          <w:iCs/>
          <w:sz w:val="28"/>
          <w:szCs w:val="28"/>
        </w:rPr>
        <w:t>«Путешествие в старый Очер»</w:t>
      </w:r>
    </w:p>
    <w:p w:rsidR="0070508E" w:rsidRPr="0076026E" w:rsidRDefault="0070508E" w:rsidP="0070508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6026E">
        <w:rPr>
          <w:rFonts w:ascii="Times New Roman" w:hAnsi="Times New Roman" w:cs="Times New Roman"/>
          <w:bCs/>
          <w:iCs/>
          <w:sz w:val="28"/>
          <w:szCs w:val="28"/>
        </w:rPr>
        <w:t>Поисковая работа по краеведению  позволяет студентам лучше узнать историю малой родины. По-иному, взглянуть на привычные места, мимо которых ходят каждый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день, узнав их историю. </w:t>
      </w:r>
      <w:r w:rsidRPr="0076026E">
        <w:rPr>
          <w:rFonts w:ascii="Times New Roman" w:hAnsi="Times New Roman" w:cs="Times New Roman"/>
          <w:bCs/>
          <w:iCs/>
          <w:sz w:val="28"/>
          <w:szCs w:val="28"/>
        </w:rPr>
        <w:t>Благодаря поисковой работе история оживает. Студенты узнают, что все события, изученные по истории страны, происходили и здесь у нас. И Пугачев нападал со своими отрядами, и революционные демонстрации разгонялись полицией, и белые Колчака зверствовали в Очере и т. д. И всему этому</w:t>
      </w:r>
      <w:r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76026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gramStart"/>
      <w:r w:rsidRPr="0076026E">
        <w:rPr>
          <w:rFonts w:ascii="Times New Roman" w:hAnsi="Times New Roman" w:cs="Times New Roman"/>
          <w:bCs/>
          <w:iCs/>
          <w:sz w:val="28"/>
          <w:szCs w:val="28"/>
        </w:rPr>
        <w:t>оказывается</w:t>
      </w:r>
      <w:proofErr w:type="gramEnd"/>
      <w:r w:rsidRPr="0076026E">
        <w:rPr>
          <w:rFonts w:ascii="Times New Roman" w:hAnsi="Times New Roman" w:cs="Times New Roman"/>
          <w:bCs/>
          <w:iCs/>
          <w:sz w:val="28"/>
          <w:szCs w:val="28"/>
        </w:rPr>
        <w:t xml:space="preserve"> есть фактическое подтверждение – памятные таблички на зданиях, могилы красноармейцев и прочее. Осознание того, что их малая родина важная часть страны, что наша история неотделима от истории страны позволяет формировать их мировоззрение. А знание о талантливых земляках, получивших известность на всю страну или международное признание, формирует их патриотизм. </w:t>
      </w:r>
    </w:p>
    <w:p w:rsidR="0070508E" w:rsidRPr="0070508E" w:rsidRDefault="0070508E" w:rsidP="0070508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026E">
        <w:rPr>
          <w:rFonts w:ascii="Times New Roman" w:hAnsi="Times New Roman" w:cs="Times New Roman"/>
          <w:bCs/>
          <w:iCs/>
          <w:sz w:val="28"/>
          <w:szCs w:val="28"/>
        </w:rPr>
        <w:t xml:space="preserve">Подобная поисковая работа сплачивает группу, позволяет раскрыться каким-то не реализованным в учебе способностям студентов, расширяет их кругозор, позволяет с пользой провести свободное время. </w:t>
      </w:r>
    </w:p>
    <w:p w:rsidR="0070508E" w:rsidRDefault="0070508E" w:rsidP="0070508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Ежегодно наш краеведческий музей организует районный конкурс-игру «Путешествие в старый Очер», в котором мы успешно принимаем участие не первый год. В 2013 году мы стали призерами конкурса и были награждены поездкой в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. Краснокамск на проходивший там Международный фестиваль барабанной музыки. В 2014 году с той же поисковой группой мы выиграли конкурс и были премированы поездкой в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. Ижевск в Национальный музей Удмуртии. </w:t>
      </w:r>
    </w:p>
    <w:p w:rsidR="00454720" w:rsidRDefault="001C238B" w:rsidP="0070508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>
            <wp:extent cx="5940425" cy="3340837"/>
            <wp:effectExtent l="19050" t="0" r="3175" b="0"/>
            <wp:docPr id="6" name="Рисунок 1" descr="C:\Users\admin\Desktop\Новая папка (3)\IMG_20170520_175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3)\IMG_20170520_1757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508E">
        <w:rPr>
          <w:rFonts w:ascii="Times New Roman" w:hAnsi="Times New Roman" w:cs="Times New Roman"/>
          <w:bCs/>
          <w:iCs/>
          <w:sz w:val="28"/>
          <w:szCs w:val="28"/>
        </w:rPr>
        <w:t xml:space="preserve">В этом году мы также приняли участие в конкурсе «Путешествие в старый Очер». Эти мероприятия требуют проведения очень объемной исследовательской работы. Задания конкурса-игры включали в себя пять вопросов по материалам </w:t>
      </w:r>
      <w:r w:rsidR="00454720">
        <w:rPr>
          <w:rFonts w:ascii="Times New Roman" w:hAnsi="Times New Roman" w:cs="Times New Roman"/>
          <w:bCs/>
          <w:iCs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-405765</wp:posOffset>
            </wp:positionH>
            <wp:positionV relativeFrom="paragraph">
              <wp:posOffset>49530</wp:posOffset>
            </wp:positionV>
            <wp:extent cx="3112770" cy="5364480"/>
            <wp:effectExtent l="19050" t="0" r="0" b="0"/>
            <wp:wrapSquare wrapText="bothSides"/>
            <wp:docPr id="7" name="Рисунок 3" descr="C:\Users\admin\Desktop\Новая папка (3)\IMG_20170606_112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 (3)\IMG_20170606_1125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536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508E">
        <w:rPr>
          <w:rFonts w:ascii="Times New Roman" w:hAnsi="Times New Roman" w:cs="Times New Roman"/>
          <w:bCs/>
          <w:iCs/>
          <w:sz w:val="28"/>
          <w:szCs w:val="28"/>
        </w:rPr>
        <w:t xml:space="preserve">музея ОМЗ, пять вопросов по материалам экспозиций </w:t>
      </w:r>
      <w:proofErr w:type="spellStart"/>
      <w:r w:rsidR="0070508E">
        <w:rPr>
          <w:rFonts w:ascii="Times New Roman" w:hAnsi="Times New Roman" w:cs="Times New Roman"/>
          <w:bCs/>
          <w:iCs/>
          <w:sz w:val="28"/>
          <w:szCs w:val="28"/>
        </w:rPr>
        <w:t>Очерского</w:t>
      </w:r>
      <w:proofErr w:type="spellEnd"/>
      <w:r w:rsidR="0070508E">
        <w:rPr>
          <w:rFonts w:ascii="Times New Roman" w:hAnsi="Times New Roman" w:cs="Times New Roman"/>
          <w:bCs/>
          <w:iCs/>
          <w:sz w:val="28"/>
          <w:szCs w:val="28"/>
        </w:rPr>
        <w:t xml:space="preserve"> краеведческого музея им. Нецветаева и пять вопросов по истории Очера. Вопросы часто посвящены юбилейным датам и всегда задаются в виде загадок и </w:t>
      </w:r>
      <w:proofErr w:type="spellStart"/>
      <w:r w:rsidR="0070508E">
        <w:rPr>
          <w:rFonts w:ascii="Times New Roman" w:hAnsi="Times New Roman" w:cs="Times New Roman"/>
          <w:bCs/>
          <w:iCs/>
          <w:sz w:val="28"/>
          <w:szCs w:val="28"/>
        </w:rPr>
        <w:t>квэстов</w:t>
      </w:r>
      <w:proofErr w:type="spellEnd"/>
      <w:r w:rsidR="0070508E">
        <w:rPr>
          <w:rFonts w:ascii="Times New Roman" w:hAnsi="Times New Roman" w:cs="Times New Roman"/>
          <w:bCs/>
          <w:iCs/>
          <w:sz w:val="28"/>
          <w:szCs w:val="28"/>
        </w:rPr>
        <w:t xml:space="preserve">. Для выполнения этих заданий пришлось неоднократно посещать музеи, фотографировать экспонаты, ходить по улицам Очера, отыскивая памятные места, прочитать литературу об Очере, в том числе и </w:t>
      </w:r>
      <w:proofErr w:type="spellStart"/>
      <w:r w:rsidR="0070508E">
        <w:rPr>
          <w:rFonts w:ascii="Times New Roman" w:hAnsi="Times New Roman" w:cs="Times New Roman"/>
          <w:bCs/>
          <w:iCs/>
          <w:sz w:val="28"/>
          <w:szCs w:val="28"/>
        </w:rPr>
        <w:t>очерских</w:t>
      </w:r>
      <w:proofErr w:type="spellEnd"/>
      <w:r w:rsidR="0070508E">
        <w:rPr>
          <w:rFonts w:ascii="Times New Roman" w:hAnsi="Times New Roman" w:cs="Times New Roman"/>
          <w:bCs/>
          <w:iCs/>
          <w:sz w:val="28"/>
          <w:szCs w:val="28"/>
        </w:rPr>
        <w:t xml:space="preserve"> авторов, пользоваться интернетом и даже фантазировать. Задания конкурса требовали тщательного поиска материалов и большого творческого полета фантазии. Оформление работы требовало скрупулезности – обязательные ссылки на источники, фотографии, рисунки. Обязательные фото со всех этапов прохождения маршрутов всей группы. </w:t>
      </w:r>
    </w:p>
    <w:p w:rsidR="0070508E" w:rsidRDefault="0070508E" w:rsidP="0070508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Жюри – музейные работники - признало, что отчеты похожи на серьезные научные работы, и в них даже встречались факты или источники им не известные.</w:t>
      </w:r>
    </w:p>
    <w:p w:rsidR="00454720" w:rsidRDefault="00454720" w:rsidP="0070508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454720" w:rsidRDefault="00454720" w:rsidP="001C238B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>
            <wp:extent cx="5772150" cy="3246201"/>
            <wp:effectExtent l="19050" t="0" r="0" b="0"/>
            <wp:docPr id="13" name="Рисунок 2" descr="C:\Users\admin\Desktop\Новая папка (3)\IMG_20170606_114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 (3)\IMG_20170606_1145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817" cy="3249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38B" w:rsidRDefault="00454720" w:rsidP="00454720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-344805</wp:posOffset>
            </wp:positionH>
            <wp:positionV relativeFrom="paragraph">
              <wp:posOffset>110490</wp:posOffset>
            </wp:positionV>
            <wp:extent cx="4278630" cy="2407920"/>
            <wp:effectExtent l="19050" t="0" r="7620" b="0"/>
            <wp:wrapSquare wrapText="bothSides"/>
            <wp:docPr id="14" name="Рисунок 4" descr="C:\Users\admin\Desktop\Новая папка (3)\IMG_20170606_124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 (3)\IMG_20170606_1244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630" cy="240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508E">
        <w:rPr>
          <w:rFonts w:ascii="Times New Roman" w:hAnsi="Times New Roman" w:cs="Times New Roman"/>
          <w:bCs/>
          <w:iCs/>
          <w:sz w:val="28"/>
          <w:szCs w:val="28"/>
        </w:rPr>
        <w:t xml:space="preserve">В этом году конкуренция была очень жесткая – мы победили среди 9-ти команд,  и были награждены поездкой в </w:t>
      </w:r>
      <w:proofErr w:type="spellStart"/>
      <w:r w:rsidR="0070508E">
        <w:rPr>
          <w:rFonts w:ascii="Times New Roman" w:hAnsi="Times New Roman" w:cs="Times New Roman"/>
          <w:bCs/>
          <w:iCs/>
          <w:sz w:val="28"/>
          <w:szCs w:val="28"/>
        </w:rPr>
        <w:t>Кунгурскую</w:t>
      </w:r>
      <w:proofErr w:type="spellEnd"/>
      <w:r w:rsidR="0070508E">
        <w:rPr>
          <w:rFonts w:ascii="Times New Roman" w:hAnsi="Times New Roman" w:cs="Times New Roman"/>
          <w:bCs/>
          <w:iCs/>
          <w:sz w:val="28"/>
          <w:szCs w:val="28"/>
        </w:rPr>
        <w:t xml:space="preserve"> Ледяную пещеру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454720" w:rsidRDefault="00454720" w:rsidP="001C238B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454720" w:rsidRDefault="00454720" w:rsidP="001C238B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1C238B" w:rsidRDefault="00454720" w:rsidP="00454720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-4400550</wp:posOffset>
            </wp:positionH>
            <wp:positionV relativeFrom="paragraph">
              <wp:posOffset>815340</wp:posOffset>
            </wp:positionV>
            <wp:extent cx="4347210" cy="2446020"/>
            <wp:effectExtent l="19050" t="0" r="0" b="0"/>
            <wp:wrapTight wrapText="bothSides">
              <wp:wrapPolygon edited="0">
                <wp:start x="-95" y="0"/>
                <wp:lineTo x="-95" y="21364"/>
                <wp:lineTo x="21581" y="21364"/>
                <wp:lineTo x="21581" y="0"/>
                <wp:lineTo x="-95" y="0"/>
              </wp:wrapPolygon>
            </wp:wrapTight>
            <wp:docPr id="5" name="Рисунок 5" descr="C:\Users\admin\Desktop\Новая папка (3)\IMG_20170606_12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вая папка (3)\IMG_20170606_1224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210" cy="244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4E10">
        <w:rPr>
          <w:rFonts w:ascii="Times New Roman" w:hAnsi="Times New Roman" w:cs="Times New Roman"/>
          <w:bCs/>
          <w:iCs/>
          <w:sz w:val="28"/>
          <w:szCs w:val="28"/>
        </w:rPr>
        <w:t>Величавость и необычность подземного мира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, холод нетающих ледяных фигур, </w:t>
      </w:r>
      <w:r w:rsidR="00F14E10">
        <w:rPr>
          <w:rFonts w:ascii="Times New Roman" w:hAnsi="Times New Roman" w:cs="Times New Roman"/>
          <w:bCs/>
          <w:iCs/>
          <w:sz w:val="28"/>
          <w:szCs w:val="28"/>
        </w:rPr>
        <w:t>мрак г</w:t>
      </w:r>
      <w:r>
        <w:rPr>
          <w:rFonts w:ascii="Times New Roman" w:hAnsi="Times New Roman" w:cs="Times New Roman"/>
          <w:bCs/>
          <w:iCs/>
          <w:sz w:val="28"/>
          <w:szCs w:val="28"/>
        </w:rPr>
        <w:t>ротов и необычность  подцветки,</w:t>
      </w:r>
    </w:p>
    <w:p w:rsidR="001C238B" w:rsidRDefault="00F14E10" w:rsidP="001C238B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1C238B" w:rsidRDefault="001C238B" w:rsidP="001C238B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1C238B" w:rsidRDefault="001C238B" w:rsidP="001C238B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F14E10" w:rsidRDefault="00F14E10" w:rsidP="001C238B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чистота и глубина  подземных озер – все это впечатляет</w:t>
      </w:r>
      <w:r w:rsidRPr="00F14E1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и оставляет  неизгладимые впечатления.</w:t>
      </w:r>
    </w:p>
    <w:p w:rsidR="001C238B" w:rsidRDefault="001C238B" w:rsidP="0070508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1C238B" w:rsidRDefault="00454720" w:rsidP="0070508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-344805</wp:posOffset>
            </wp:positionH>
            <wp:positionV relativeFrom="paragraph">
              <wp:posOffset>205105</wp:posOffset>
            </wp:positionV>
            <wp:extent cx="4347210" cy="2446020"/>
            <wp:effectExtent l="19050" t="0" r="0" b="0"/>
            <wp:wrapSquare wrapText="bothSides"/>
            <wp:docPr id="15" name="Рисунок 6" descr="C:\Users\admin\Desktop\Новая папка (3)\IMG_20170606_123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вая папка (3)\IMG_20170606_1235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210" cy="244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4720" w:rsidRDefault="00454720" w:rsidP="0070508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454720" w:rsidRDefault="00454720" w:rsidP="0070508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454720" w:rsidRDefault="00454720" w:rsidP="0070508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454720" w:rsidRDefault="00454720" w:rsidP="0070508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454720" w:rsidRDefault="00454720" w:rsidP="0070508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454720" w:rsidRDefault="00454720" w:rsidP="0070508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454720" w:rsidRDefault="00454720" w:rsidP="0070508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F14E10" w:rsidRDefault="00F14E10" w:rsidP="0070508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Эта поездка-экскурсия</w:t>
      </w:r>
      <w:r w:rsidR="00562C4F">
        <w:rPr>
          <w:rFonts w:ascii="Times New Roman" w:hAnsi="Times New Roman" w:cs="Times New Roman"/>
          <w:bCs/>
          <w:iCs/>
          <w:sz w:val="28"/>
          <w:szCs w:val="28"/>
        </w:rPr>
        <w:t xml:space="preserve"> стала заслуженной наградой студентам группы М-15-22 за победу в конкурсе, позволила с пользой дружно отдохнуть, получить незабываемые впечатления, расширить кругозор, получить новые знания о природе нашего края.</w:t>
      </w:r>
    </w:p>
    <w:p w:rsidR="00562C4F" w:rsidRDefault="00562C4F" w:rsidP="00562C4F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Классный руководитель</w:t>
      </w:r>
    </w:p>
    <w:p w:rsidR="00562C4F" w:rsidRDefault="00562C4F" w:rsidP="00562C4F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группы М-15-22</w:t>
      </w:r>
    </w:p>
    <w:p w:rsidR="00562C4F" w:rsidRDefault="00562C4F" w:rsidP="00562C4F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Руководитель поисковой группы </w:t>
      </w:r>
    </w:p>
    <w:p w:rsidR="00562C4F" w:rsidRDefault="00562C4F" w:rsidP="00562C4F">
      <w:pPr>
        <w:spacing w:after="0" w:line="240" w:lineRule="auto"/>
        <w:ind w:left="-567" w:firstLine="567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Чернышёва Лариса Михайловна</w:t>
      </w:r>
    </w:p>
    <w:sectPr w:rsidR="00562C4F" w:rsidSect="00C72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508E"/>
    <w:rsid w:val="001C238B"/>
    <w:rsid w:val="00454720"/>
    <w:rsid w:val="00562C4F"/>
    <w:rsid w:val="0070508E"/>
    <w:rsid w:val="00B93097"/>
    <w:rsid w:val="00C72FC8"/>
    <w:rsid w:val="00F14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08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38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СПО ОП-ПК</Company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admin</cp:lastModifiedBy>
  <cp:revision>2</cp:revision>
  <dcterms:created xsi:type="dcterms:W3CDTF">2017-06-07T05:21:00Z</dcterms:created>
  <dcterms:modified xsi:type="dcterms:W3CDTF">2017-06-08T14:39:00Z</dcterms:modified>
</cp:coreProperties>
</file>