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3940" w:rsidP="00EE39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 и песни в военной шинели.</w:t>
      </w:r>
    </w:p>
    <w:p w:rsidR="00EE3940" w:rsidRPr="00333EF6" w:rsidRDefault="00FA57E3" w:rsidP="00333EF6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E3940" w:rsidRPr="00333EF6">
        <w:rPr>
          <w:rFonts w:ascii="Times New Roman" w:hAnsi="Times New Roman" w:cs="Times New Roman"/>
          <w:sz w:val="24"/>
          <w:szCs w:val="24"/>
        </w:rPr>
        <w:t>Когда я слышу песни фронтовые,</w:t>
      </w:r>
    </w:p>
    <w:p w:rsidR="00EE3940" w:rsidRPr="00333EF6" w:rsidRDefault="00FA57E3" w:rsidP="00333EF6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E3940" w:rsidRPr="00333EF6">
        <w:rPr>
          <w:rFonts w:ascii="Times New Roman" w:hAnsi="Times New Roman" w:cs="Times New Roman"/>
          <w:sz w:val="24"/>
          <w:szCs w:val="24"/>
        </w:rPr>
        <w:t>Передо мною вдруг встает война,</w:t>
      </w:r>
    </w:p>
    <w:p w:rsidR="00EE3940" w:rsidRPr="00333EF6" w:rsidRDefault="00FA57E3" w:rsidP="00333EF6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E3940" w:rsidRPr="00333EF6">
        <w:rPr>
          <w:rFonts w:ascii="Times New Roman" w:hAnsi="Times New Roman" w:cs="Times New Roman"/>
          <w:sz w:val="24"/>
          <w:szCs w:val="24"/>
        </w:rPr>
        <w:t>Глаза солдат суровые, простые</w:t>
      </w:r>
    </w:p>
    <w:p w:rsidR="00EE3940" w:rsidRPr="00333EF6" w:rsidRDefault="00FA57E3" w:rsidP="00333EF6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E3940" w:rsidRPr="00333EF6">
        <w:rPr>
          <w:rFonts w:ascii="Times New Roman" w:hAnsi="Times New Roman" w:cs="Times New Roman"/>
          <w:sz w:val="24"/>
          <w:szCs w:val="24"/>
        </w:rPr>
        <w:t>Внимательно так смотрят на меня.</w:t>
      </w:r>
    </w:p>
    <w:p w:rsidR="00FA57E3" w:rsidRPr="00333EF6" w:rsidRDefault="00FA57E3" w:rsidP="00333EF6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>Горит свеча в прокуренной землянке,</w:t>
      </w:r>
    </w:p>
    <w:p w:rsidR="00FA57E3" w:rsidRPr="00333EF6" w:rsidRDefault="00FA57E3" w:rsidP="00333EF6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Гармонь играет, а солдат поет</w:t>
      </w:r>
    </w:p>
    <w:p w:rsidR="00FA57E3" w:rsidRPr="00333EF6" w:rsidRDefault="00FA57E3" w:rsidP="00333EF6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>О той единственной, о той смуглянке,</w:t>
      </w:r>
    </w:p>
    <w:p w:rsidR="00FA57E3" w:rsidRPr="00333EF6" w:rsidRDefault="00FA57E3" w:rsidP="00333EF6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Pr="00333EF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33EF6">
        <w:rPr>
          <w:rFonts w:ascii="Times New Roman" w:hAnsi="Times New Roman" w:cs="Times New Roman"/>
          <w:sz w:val="24"/>
          <w:szCs w:val="24"/>
        </w:rPr>
        <w:t xml:space="preserve"> его с победой ждет.</w:t>
      </w:r>
    </w:p>
    <w:p w:rsidR="00FA57E3" w:rsidRPr="00333EF6" w:rsidRDefault="00FA57E3" w:rsidP="00333EF6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 xml:space="preserve">    Пусть будут с нами песни фронтовые,</w:t>
      </w:r>
    </w:p>
    <w:p w:rsidR="00FA57E3" w:rsidRPr="00333EF6" w:rsidRDefault="00FA57E3" w:rsidP="00333E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Которые пришли издалека,</w:t>
      </w:r>
    </w:p>
    <w:p w:rsidR="00FA57E3" w:rsidRPr="00333EF6" w:rsidRDefault="00FA57E3" w:rsidP="00333E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Пусть их всегда, везде поет Россия,</w:t>
      </w:r>
    </w:p>
    <w:p w:rsidR="00FA57E3" w:rsidRPr="00333EF6" w:rsidRDefault="00FA57E3" w:rsidP="00333E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Ведь это наша память на века!</w:t>
      </w:r>
    </w:p>
    <w:p w:rsidR="00FA57E3" w:rsidRDefault="00FA57E3" w:rsidP="00FA57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Вера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Бобенко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A57E3" w:rsidRDefault="00FA57E3" w:rsidP="00FA57E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Поэтическое объединение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Очерская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лира.</w:t>
      </w:r>
    </w:p>
    <w:p w:rsidR="00223A8D" w:rsidRPr="00D9374E" w:rsidRDefault="008D2B68" w:rsidP="00223A8D">
      <w:pPr>
        <w:pStyle w:val="a4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8D2B68">
        <w:rPr>
          <w:sz w:val="28"/>
          <w:szCs w:val="28"/>
        </w:rPr>
        <w:t xml:space="preserve">23 февраля отмечается один из дней воинской славы России — День защитника Отечества. Эта дата была установлена Федеральным законом «О днях воинской славы и памятных датах России», принятым Государственной думой и подписанным президентом РФ Б.Ельциным 13 марта 1995 года. </w:t>
      </w:r>
    </w:p>
    <w:p w:rsidR="00223A8D" w:rsidRPr="00D9374E" w:rsidRDefault="00223A8D" w:rsidP="00223A8D">
      <w:pPr>
        <w:pStyle w:val="a4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D9374E">
        <w:rPr>
          <w:sz w:val="28"/>
          <w:szCs w:val="28"/>
        </w:rPr>
        <w:t>Традиционные поздравления от руководства страны слышат в этот день служащие Вооруженных сил РФ, ветераны ВОВ и других боевых действий. К </w:t>
      </w:r>
      <w:proofErr w:type="gramStart"/>
      <w:r w:rsidRPr="00D9374E">
        <w:rPr>
          <w:sz w:val="28"/>
          <w:szCs w:val="28"/>
        </w:rPr>
        <w:t>памятникам</w:t>
      </w:r>
      <w:proofErr w:type="gramEnd"/>
      <w:r w:rsidRPr="00D9374E">
        <w:rPr>
          <w:sz w:val="28"/>
          <w:szCs w:val="28"/>
        </w:rPr>
        <w:t xml:space="preserve"> героических воинов возлагают венки и букеты цветов. По телевидению и радио транслируют праздничные концерты и поздравительные речи. Вечером в городах-героях, а также в населенных пунктах, где расположены штабы военных округов, флотов и общевойсковых армий, небо освещают праздничные салюты.</w:t>
      </w:r>
    </w:p>
    <w:p w:rsidR="008D2B68" w:rsidRPr="00D9374E" w:rsidRDefault="008D2B68" w:rsidP="00223A8D">
      <w:pPr>
        <w:pStyle w:val="a4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D9374E">
        <w:rPr>
          <w:sz w:val="28"/>
          <w:szCs w:val="28"/>
        </w:rPr>
        <w:t>Современный День защитника Отечества не лишен военной окраски, но теперь его сфера охвата не ограничивается только военными. Сегодня этот праздник считают своим все, кто имеет любое отношение к защите страны или своей семьи. Это праздник доблести, мужества, чести и любви в Родине. В этот день принято поздравлять мужчин всех профессий и возрастов, в том числе самых юных, которым только предстоит когда-то встать на защитные рубежи.</w:t>
      </w:r>
    </w:p>
    <w:p w:rsidR="00C65632" w:rsidRPr="00D9374E" w:rsidRDefault="00223A8D" w:rsidP="00223A8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74E">
        <w:rPr>
          <w:rFonts w:ascii="Times New Roman" w:eastAsia="Times New Roman" w:hAnsi="Times New Roman" w:cs="Times New Roman"/>
          <w:sz w:val="28"/>
          <w:szCs w:val="28"/>
        </w:rPr>
        <w:t xml:space="preserve">Не стал исключением и наш «Строгановский колледж», в котором обучается много студентов-юношей </w:t>
      </w:r>
      <w:proofErr w:type="spellStart"/>
      <w:r w:rsidRPr="00D9374E">
        <w:rPr>
          <w:rFonts w:ascii="Times New Roman" w:eastAsia="Times New Roman" w:hAnsi="Times New Roman" w:cs="Times New Roman"/>
          <w:sz w:val="28"/>
          <w:szCs w:val="28"/>
        </w:rPr>
        <w:t>предпризывного</w:t>
      </w:r>
      <w:proofErr w:type="spellEnd"/>
      <w:r w:rsidRPr="00D9374E">
        <w:rPr>
          <w:rFonts w:ascii="Times New Roman" w:eastAsia="Times New Roman" w:hAnsi="Times New Roman" w:cs="Times New Roman"/>
          <w:sz w:val="28"/>
          <w:szCs w:val="28"/>
        </w:rPr>
        <w:t xml:space="preserve"> и призывного возраста. В числе разных мероприятий, посвященных этому дню, хочется отметить посещение студентами группы М-15-22 </w:t>
      </w:r>
      <w:proofErr w:type="spellStart"/>
      <w:r w:rsidRPr="00D9374E">
        <w:rPr>
          <w:rFonts w:ascii="Times New Roman" w:eastAsia="Times New Roman" w:hAnsi="Times New Roman" w:cs="Times New Roman"/>
          <w:sz w:val="28"/>
          <w:szCs w:val="28"/>
        </w:rPr>
        <w:t>Очерской</w:t>
      </w:r>
      <w:proofErr w:type="spellEnd"/>
      <w:r w:rsidRPr="00D93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374E">
        <w:rPr>
          <w:rFonts w:ascii="Times New Roman" w:eastAsia="Times New Roman" w:hAnsi="Times New Roman" w:cs="Times New Roman"/>
          <w:sz w:val="28"/>
          <w:szCs w:val="28"/>
        </w:rPr>
        <w:t>межпоселенческой</w:t>
      </w:r>
      <w:proofErr w:type="spellEnd"/>
      <w:r w:rsidRPr="00D9374E">
        <w:rPr>
          <w:rFonts w:ascii="Times New Roman" w:eastAsia="Times New Roman" w:hAnsi="Times New Roman" w:cs="Times New Roman"/>
          <w:sz w:val="28"/>
          <w:szCs w:val="28"/>
        </w:rPr>
        <w:t xml:space="preserve"> центральной библиотеки. Где в рамках Краевой патриотической акции «Неделя мужества», посвященной дню Защитника Отечества, они приняли участие в литературно</w:t>
      </w:r>
      <w:r w:rsidR="00C65632" w:rsidRPr="00D9374E">
        <w:rPr>
          <w:rFonts w:ascii="Times New Roman" w:eastAsia="Times New Roman" w:hAnsi="Times New Roman" w:cs="Times New Roman"/>
          <w:sz w:val="28"/>
          <w:szCs w:val="28"/>
        </w:rPr>
        <w:t>-музыкальной композиции «Стихи и песни в военной шинели».</w:t>
      </w:r>
    </w:p>
    <w:p w:rsidR="00333EF6" w:rsidRPr="00D9374E" w:rsidRDefault="00C65632" w:rsidP="00223A8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74E">
        <w:rPr>
          <w:rFonts w:ascii="Times New Roman" w:eastAsia="Times New Roman" w:hAnsi="Times New Roman" w:cs="Times New Roman"/>
          <w:sz w:val="28"/>
          <w:szCs w:val="28"/>
        </w:rPr>
        <w:t>Работники библиотеки подробно  рассказали</w:t>
      </w:r>
      <w:r w:rsidR="00223A8D" w:rsidRPr="00D937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33EF6" w:rsidRPr="00D9374E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Pr="00D9374E">
        <w:rPr>
          <w:rFonts w:ascii="Times New Roman" w:eastAsia="Times New Roman" w:hAnsi="Times New Roman" w:cs="Times New Roman"/>
          <w:sz w:val="28"/>
          <w:szCs w:val="28"/>
        </w:rPr>
        <w:t xml:space="preserve">истории создания самых известных военных песен, с прослушиванием и демонстрацией видеороликов. Одну из них – «Землянку» исполнили под гитару совместно со студентами. </w:t>
      </w:r>
    </w:p>
    <w:p w:rsidR="00333EF6" w:rsidRPr="00D9374E" w:rsidRDefault="00C65632" w:rsidP="00223A8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74E">
        <w:rPr>
          <w:rFonts w:ascii="Times New Roman" w:eastAsia="Times New Roman" w:hAnsi="Times New Roman" w:cs="Times New Roman"/>
          <w:sz w:val="28"/>
          <w:szCs w:val="28"/>
        </w:rPr>
        <w:t>Наибольший интерес вызвала декламация своих стихов, посвященных войне, авторами</w:t>
      </w:r>
      <w:r w:rsidR="00333EF6" w:rsidRPr="00D9374E">
        <w:rPr>
          <w:rFonts w:ascii="Times New Roman" w:eastAsia="Times New Roman" w:hAnsi="Times New Roman" w:cs="Times New Roman"/>
          <w:sz w:val="28"/>
          <w:szCs w:val="28"/>
        </w:rPr>
        <w:t xml:space="preserve"> – членами поэтического объединения «</w:t>
      </w:r>
      <w:proofErr w:type="spellStart"/>
      <w:r w:rsidR="00333EF6" w:rsidRPr="00D9374E">
        <w:rPr>
          <w:rFonts w:ascii="Times New Roman" w:eastAsia="Times New Roman" w:hAnsi="Times New Roman" w:cs="Times New Roman"/>
          <w:sz w:val="28"/>
          <w:szCs w:val="28"/>
        </w:rPr>
        <w:t>Очерская</w:t>
      </w:r>
      <w:proofErr w:type="spellEnd"/>
      <w:r w:rsidR="00333EF6" w:rsidRPr="00D9374E">
        <w:rPr>
          <w:rFonts w:ascii="Times New Roman" w:eastAsia="Times New Roman" w:hAnsi="Times New Roman" w:cs="Times New Roman"/>
          <w:sz w:val="28"/>
          <w:szCs w:val="28"/>
        </w:rPr>
        <w:t xml:space="preserve"> лира». Перед студентами выступили Татьяна Геннадьевна Дрозд, Александр Петрович </w:t>
      </w:r>
      <w:proofErr w:type="spellStart"/>
      <w:r w:rsidR="00333EF6" w:rsidRPr="00D9374E">
        <w:rPr>
          <w:rFonts w:ascii="Times New Roman" w:eastAsia="Times New Roman" w:hAnsi="Times New Roman" w:cs="Times New Roman"/>
          <w:sz w:val="28"/>
          <w:szCs w:val="28"/>
        </w:rPr>
        <w:t>Злыгостев</w:t>
      </w:r>
      <w:proofErr w:type="spellEnd"/>
      <w:r w:rsidR="00333EF6" w:rsidRPr="00D937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33EF6" w:rsidRPr="00D9374E">
        <w:rPr>
          <w:rFonts w:ascii="Times New Roman" w:eastAsia="Times New Roman" w:hAnsi="Times New Roman" w:cs="Times New Roman"/>
          <w:sz w:val="28"/>
          <w:szCs w:val="28"/>
        </w:rPr>
        <w:t>Ошкукова</w:t>
      </w:r>
      <w:proofErr w:type="spellEnd"/>
      <w:r w:rsidR="00333EF6" w:rsidRPr="00D9374E">
        <w:rPr>
          <w:rFonts w:ascii="Times New Roman" w:eastAsia="Times New Roman" w:hAnsi="Times New Roman" w:cs="Times New Roman"/>
          <w:sz w:val="28"/>
          <w:szCs w:val="28"/>
        </w:rPr>
        <w:t xml:space="preserve"> Ирина Владимировна.</w:t>
      </w:r>
    </w:p>
    <w:p w:rsidR="00333EF6" w:rsidRPr="00D9374E" w:rsidRDefault="00333EF6" w:rsidP="00223A8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7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песен Великой Отечественной войны нить времени перенесла нас к </w:t>
      </w:r>
      <w:proofErr w:type="spellStart"/>
      <w:r w:rsidRPr="00D9374E">
        <w:rPr>
          <w:rFonts w:ascii="Times New Roman" w:eastAsia="Times New Roman" w:hAnsi="Times New Roman" w:cs="Times New Roman"/>
          <w:sz w:val="28"/>
          <w:szCs w:val="28"/>
        </w:rPr>
        <w:t>авторам-авганцам</w:t>
      </w:r>
      <w:proofErr w:type="spellEnd"/>
      <w:r w:rsidR="00D9374E" w:rsidRPr="00D9374E">
        <w:rPr>
          <w:rFonts w:ascii="Times New Roman" w:eastAsia="Times New Roman" w:hAnsi="Times New Roman" w:cs="Times New Roman"/>
          <w:sz w:val="28"/>
          <w:szCs w:val="28"/>
        </w:rPr>
        <w:t xml:space="preserve"> и участникам Чеченских войн. Творчество ансамбля «Синие береты» и других авторов затронуло за живое в душе близостью к современности и сегодняшнему дню.</w:t>
      </w:r>
      <w:r w:rsidRPr="00D93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2B68" w:rsidRPr="008D2B68" w:rsidRDefault="00333EF6" w:rsidP="00223A8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74E">
        <w:rPr>
          <w:rFonts w:ascii="Times New Roman" w:eastAsia="Times New Roman" w:hAnsi="Times New Roman" w:cs="Times New Roman"/>
          <w:sz w:val="28"/>
          <w:szCs w:val="28"/>
        </w:rPr>
        <w:t xml:space="preserve"> Выставка книг </w:t>
      </w:r>
      <w:proofErr w:type="spellStart"/>
      <w:r w:rsidRPr="00D9374E">
        <w:rPr>
          <w:rFonts w:ascii="Times New Roman" w:eastAsia="Times New Roman" w:hAnsi="Times New Roman" w:cs="Times New Roman"/>
          <w:sz w:val="28"/>
          <w:szCs w:val="28"/>
        </w:rPr>
        <w:t>очерских</w:t>
      </w:r>
      <w:proofErr w:type="spellEnd"/>
      <w:r w:rsidRPr="00D9374E">
        <w:rPr>
          <w:rFonts w:ascii="Times New Roman" w:eastAsia="Times New Roman" w:hAnsi="Times New Roman" w:cs="Times New Roman"/>
          <w:sz w:val="28"/>
          <w:szCs w:val="28"/>
        </w:rPr>
        <w:t xml:space="preserve"> авторов на военную тематику также не осталась без внимания</w:t>
      </w:r>
      <w:r w:rsidR="00D9374E">
        <w:rPr>
          <w:rFonts w:ascii="Times New Roman" w:eastAsia="Times New Roman" w:hAnsi="Times New Roman" w:cs="Times New Roman"/>
          <w:sz w:val="28"/>
          <w:szCs w:val="28"/>
        </w:rPr>
        <w:t xml:space="preserve"> студентов</w:t>
      </w:r>
      <w:r w:rsidRPr="00D937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57E3" w:rsidRDefault="00D9374E" w:rsidP="00D93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</w:p>
    <w:p w:rsidR="00D9374E" w:rsidRDefault="00D9374E" w:rsidP="00D93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М-15-12</w:t>
      </w:r>
    </w:p>
    <w:p w:rsidR="00D9374E" w:rsidRPr="00FA57E3" w:rsidRDefault="00D9374E" w:rsidP="00D937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Чернышёва Л.М.</w:t>
      </w:r>
    </w:p>
    <w:sectPr w:rsidR="00D9374E" w:rsidRPr="00FA5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940"/>
    <w:rsid w:val="00223A8D"/>
    <w:rsid w:val="00333EF6"/>
    <w:rsid w:val="008D2B68"/>
    <w:rsid w:val="00C65632"/>
    <w:rsid w:val="00D9374E"/>
    <w:rsid w:val="00EE3940"/>
    <w:rsid w:val="00FA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2B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2017-02-21T15:09:00Z</dcterms:created>
  <dcterms:modified xsi:type="dcterms:W3CDTF">2017-02-21T15:09:00Z</dcterms:modified>
</cp:coreProperties>
</file>